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C" w:rsidRDefault="00BC6E3B" w:rsidP="00CE5E97">
      <w:pPr>
        <w:spacing w:after="0"/>
      </w:pPr>
      <w:r>
        <w:t xml:space="preserve">St Peter and St Paul Catholic Primary Academy Uniform Order Form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69"/>
        <w:gridCol w:w="1056"/>
        <w:gridCol w:w="1056"/>
        <w:gridCol w:w="1057"/>
        <w:gridCol w:w="1056"/>
        <w:gridCol w:w="1057"/>
        <w:gridCol w:w="1057"/>
        <w:gridCol w:w="1057"/>
        <w:gridCol w:w="1057"/>
      </w:tblGrid>
      <w:tr w:rsidR="00BC6E3B" w:rsidTr="0099308D">
        <w:tc>
          <w:tcPr>
            <w:tcW w:w="1242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Item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Price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24”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26”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28”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30”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32”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34”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36”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Total to pay</w:t>
            </w:r>
          </w:p>
        </w:tc>
      </w:tr>
      <w:tr w:rsidR="00BC6E3B" w:rsidTr="0099308D">
        <w:trPr>
          <w:trHeight w:val="632"/>
        </w:trPr>
        <w:tc>
          <w:tcPr>
            <w:tcW w:w="1242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Jumper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</w:p>
          <w:p w:rsidR="00BC6E3B" w:rsidRDefault="00496BB1" w:rsidP="00CE5E97">
            <w:pPr>
              <w:jc w:val="center"/>
            </w:pPr>
            <w:r>
              <w:t>£12</w:t>
            </w:r>
          </w:p>
          <w:p w:rsidR="00BC6E3B" w:rsidRDefault="00BC6E3B" w:rsidP="00CE5E97">
            <w:pPr>
              <w:jc w:val="center"/>
            </w:pPr>
          </w:p>
        </w:tc>
        <w:tc>
          <w:tcPr>
            <w:tcW w:w="1056" w:type="dxa"/>
          </w:tcPr>
          <w:p w:rsidR="00BC6E3B" w:rsidRDefault="00BC6E3B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</w:tr>
      <w:tr w:rsidR="00BC6E3B" w:rsidTr="0099308D">
        <w:trPr>
          <w:trHeight w:val="673"/>
        </w:trPr>
        <w:tc>
          <w:tcPr>
            <w:tcW w:w="1242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Cardigan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</w:p>
          <w:p w:rsidR="00BC6E3B" w:rsidRDefault="00496BB1" w:rsidP="00CE5E97">
            <w:pPr>
              <w:jc w:val="center"/>
            </w:pPr>
            <w:r>
              <w:t>£12</w:t>
            </w:r>
          </w:p>
          <w:p w:rsidR="00BC6E3B" w:rsidRDefault="00BC6E3B" w:rsidP="00CE5E97">
            <w:pPr>
              <w:jc w:val="center"/>
            </w:pPr>
          </w:p>
        </w:tc>
        <w:tc>
          <w:tcPr>
            <w:tcW w:w="1056" w:type="dxa"/>
          </w:tcPr>
          <w:p w:rsidR="00BC6E3B" w:rsidRDefault="00BC6E3B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</w:tr>
      <w:tr w:rsidR="00BC6E3B" w:rsidTr="0099308D">
        <w:tc>
          <w:tcPr>
            <w:tcW w:w="1242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Blazer Girls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£20</w:t>
            </w:r>
          </w:p>
        </w:tc>
        <w:tc>
          <w:tcPr>
            <w:tcW w:w="1056" w:type="dxa"/>
          </w:tcPr>
          <w:p w:rsidR="00BC6E3B" w:rsidRDefault="00BC6E3B" w:rsidP="00CE5E97"/>
          <w:p w:rsidR="00230BD2" w:rsidRDefault="00230BD2" w:rsidP="00CE5E97"/>
          <w:p w:rsidR="00230BD2" w:rsidRDefault="00230BD2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</w:tr>
      <w:tr w:rsidR="00BC6E3B" w:rsidTr="0099308D">
        <w:tc>
          <w:tcPr>
            <w:tcW w:w="1242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Blazer Boys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BC6E3B" w:rsidRDefault="00BC6E3B" w:rsidP="00CE5E97">
            <w:pPr>
              <w:jc w:val="center"/>
            </w:pPr>
            <w:r>
              <w:t>£20</w:t>
            </w:r>
          </w:p>
        </w:tc>
        <w:tc>
          <w:tcPr>
            <w:tcW w:w="1056" w:type="dxa"/>
          </w:tcPr>
          <w:p w:rsidR="00BC6E3B" w:rsidRDefault="00BC6E3B" w:rsidP="00CE5E97"/>
          <w:p w:rsidR="00230BD2" w:rsidRDefault="00230BD2" w:rsidP="00CE5E97"/>
          <w:p w:rsidR="00230BD2" w:rsidRDefault="00230BD2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6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  <w:tc>
          <w:tcPr>
            <w:tcW w:w="1057" w:type="dxa"/>
          </w:tcPr>
          <w:p w:rsidR="00BC6E3B" w:rsidRDefault="00BC6E3B" w:rsidP="00CE5E97"/>
        </w:tc>
      </w:tr>
      <w:tr w:rsidR="0099308D" w:rsidTr="0099308D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99308D" w:rsidRDefault="0099308D" w:rsidP="00CE5E97">
            <w:pPr>
              <w:jc w:val="center"/>
            </w:pPr>
            <w:r>
              <w:t>Polo T-shirt with motif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99308D" w:rsidRDefault="0099308D" w:rsidP="00CE5E97">
            <w:pPr>
              <w:jc w:val="center"/>
            </w:pPr>
            <w:r>
              <w:t>£</w:t>
            </w:r>
            <w:r w:rsidR="00CE701C">
              <w:t>8</w:t>
            </w:r>
          </w:p>
        </w:tc>
        <w:tc>
          <w:tcPr>
            <w:tcW w:w="1056" w:type="dxa"/>
          </w:tcPr>
          <w:p w:rsidR="0099308D" w:rsidRDefault="0099308D" w:rsidP="00CE5E97"/>
        </w:tc>
        <w:tc>
          <w:tcPr>
            <w:tcW w:w="1056" w:type="dxa"/>
          </w:tcPr>
          <w:p w:rsidR="0099308D" w:rsidRDefault="0099308D" w:rsidP="00CE5E97"/>
        </w:tc>
        <w:tc>
          <w:tcPr>
            <w:tcW w:w="1057" w:type="dxa"/>
          </w:tcPr>
          <w:p w:rsidR="0099308D" w:rsidRDefault="0099308D" w:rsidP="00CE5E97"/>
        </w:tc>
        <w:tc>
          <w:tcPr>
            <w:tcW w:w="1056" w:type="dxa"/>
          </w:tcPr>
          <w:p w:rsidR="0099308D" w:rsidRDefault="0099308D" w:rsidP="00CE5E97"/>
        </w:tc>
        <w:tc>
          <w:tcPr>
            <w:tcW w:w="1057" w:type="dxa"/>
          </w:tcPr>
          <w:p w:rsidR="0099308D" w:rsidRDefault="0099308D" w:rsidP="00CE5E97"/>
        </w:tc>
        <w:tc>
          <w:tcPr>
            <w:tcW w:w="1057" w:type="dxa"/>
          </w:tcPr>
          <w:p w:rsidR="0099308D" w:rsidRDefault="0099308D" w:rsidP="00CE5E97"/>
        </w:tc>
        <w:tc>
          <w:tcPr>
            <w:tcW w:w="1057" w:type="dxa"/>
          </w:tcPr>
          <w:p w:rsidR="0099308D" w:rsidRDefault="0099308D" w:rsidP="00CE5E97"/>
        </w:tc>
        <w:tc>
          <w:tcPr>
            <w:tcW w:w="1057" w:type="dxa"/>
          </w:tcPr>
          <w:p w:rsidR="0099308D" w:rsidRDefault="0099308D" w:rsidP="00CE5E97"/>
        </w:tc>
      </w:tr>
    </w:tbl>
    <w:p w:rsidR="00886279" w:rsidRDefault="00886279" w:rsidP="0088627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69"/>
        <w:gridCol w:w="1056"/>
        <w:gridCol w:w="1056"/>
        <w:gridCol w:w="1057"/>
        <w:gridCol w:w="1056"/>
        <w:gridCol w:w="1057"/>
        <w:gridCol w:w="1057"/>
        <w:gridCol w:w="1057"/>
        <w:gridCol w:w="1057"/>
      </w:tblGrid>
      <w:tr w:rsidR="00886279" w:rsidTr="00886279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Item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Price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24”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26”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28”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30”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32”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34”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36”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886279" w:rsidRPr="00886279" w:rsidRDefault="00886279" w:rsidP="00F07FC8">
            <w:pPr>
              <w:jc w:val="center"/>
            </w:pPr>
            <w:r w:rsidRPr="00886279">
              <w:t>Total to pay</w:t>
            </w:r>
          </w:p>
        </w:tc>
      </w:tr>
      <w:tr w:rsidR="00886279" w:rsidTr="00F07FC8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Tracksuit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886279" w:rsidRDefault="00886279" w:rsidP="00CE701C">
            <w:pPr>
              <w:jc w:val="center"/>
            </w:pPr>
            <w:r>
              <w:t>£</w:t>
            </w:r>
            <w:r w:rsidR="00CE701C">
              <w:t>18</w:t>
            </w:r>
            <w:r w:rsidR="00B07149">
              <w:t>.50</w:t>
            </w:r>
          </w:p>
        </w:tc>
        <w:tc>
          <w:tcPr>
            <w:tcW w:w="1056" w:type="dxa"/>
          </w:tcPr>
          <w:p w:rsidR="00886279" w:rsidRDefault="00886279" w:rsidP="00F07FC8"/>
        </w:tc>
        <w:tc>
          <w:tcPr>
            <w:tcW w:w="1056" w:type="dxa"/>
          </w:tcPr>
          <w:p w:rsidR="00886279" w:rsidRDefault="00886279" w:rsidP="00F07FC8"/>
        </w:tc>
        <w:tc>
          <w:tcPr>
            <w:tcW w:w="1057" w:type="dxa"/>
          </w:tcPr>
          <w:p w:rsidR="00886279" w:rsidRDefault="00886279" w:rsidP="00F07FC8"/>
        </w:tc>
        <w:tc>
          <w:tcPr>
            <w:tcW w:w="1056" w:type="dxa"/>
          </w:tcPr>
          <w:p w:rsidR="00886279" w:rsidRDefault="00886279" w:rsidP="00F07FC8"/>
        </w:tc>
        <w:tc>
          <w:tcPr>
            <w:tcW w:w="1057" w:type="dxa"/>
          </w:tcPr>
          <w:p w:rsidR="00886279" w:rsidRDefault="00886279" w:rsidP="00F07FC8"/>
        </w:tc>
        <w:tc>
          <w:tcPr>
            <w:tcW w:w="1057" w:type="dxa"/>
          </w:tcPr>
          <w:p w:rsidR="00886279" w:rsidRDefault="00886279" w:rsidP="00F07FC8"/>
        </w:tc>
        <w:tc>
          <w:tcPr>
            <w:tcW w:w="1057" w:type="dxa"/>
          </w:tcPr>
          <w:p w:rsidR="00886279" w:rsidRDefault="00886279" w:rsidP="00F07FC8"/>
        </w:tc>
        <w:tc>
          <w:tcPr>
            <w:tcW w:w="1057" w:type="dxa"/>
          </w:tcPr>
          <w:p w:rsidR="00886279" w:rsidRDefault="00886279" w:rsidP="00F07FC8"/>
        </w:tc>
      </w:tr>
      <w:tr w:rsidR="00CE701C" w:rsidTr="00F07FC8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CE701C" w:rsidRDefault="00CE701C" w:rsidP="00F07FC8">
            <w:pPr>
              <w:jc w:val="center"/>
            </w:pPr>
            <w:r>
              <w:t>Tracksuit Top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CE701C" w:rsidRDefault="00CE701C" w:rsidP="00CE701C">
            <w:pPr>
              <w:jc w:val="center"/>
            </w:pPr>
            <w:r>
              <w:t>£8</w:t>
            </w:r>
            <w:r w:rsidR="00B07149">
              <w:t>.50</w:t>
            </w:r>
          </w:p>
        </w:tc>
        <w:tc>
          <w:tcPr>
            <w:tcW w:w="1056" w:type="dxa"/>
          </w:tcPr>
          <w:p w:rsidR="00CE701C" w:rsidRDefault="00CE701C" w:rsidP="00F07FC8"/>
        </w:tc>
        <w:tc>
          <w:tcPr>
            <w:tcW w:w="1056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6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</w:tr>
      <w:tr w:rsidR="00CE701C" w:rsidTr="00F07FC8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CE701C" w:rsidRDefault="00CE701C" w:rsidP="00F07FC8">
            <w:pPr>
              <w:jc w:val="center"/>
            </w:pPr>
            <w:r>
              <w:t>Tracksuit Bottoms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CE701C" w:rsidRDefault="00CE701C" w:rsidP="00CE701C">
            <w:pPr>
              <w:jc w:val="center"/>
            </w:pPr>
            <w:r>
              <w:t>£10</w:t>
            </w:r>
          </w:p>
        </w:tc>
        <w:tc>
          <w:tcPr>
            <w:tcW w:w="1056" w:type="dxa"/>
          </w:tcPr>
          <w:p w:rsidR="00CE701C" w:rsidRDefault="00CE701C" w:rsidP="00F07FC8"/>
        </w:tc>
        <w:tc>
          <w:tcPr>
            <w:tcW w:w="1056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6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  <w:tc>
          <w:tcPr>
            <w:tcW w:w="1057" w:type="dxa"/>
          </w:tcPr>
          <w:p w:rsidR="00CE701C" w:rsidRDefault="00CE701C" w:rsidP="00F07FC8"/>
        </w:tc>
      </w:tr>
      <w:tr w:rsidR="00886279" w:rsidTr="00F07FC8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886279" w:rsidRDefault="00886279" w:rsidP="00E875FD"/>
        </w:tc>
        <w:tc>
          <w:tcPr>
            <w:tcW w:w="869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</w:p>
        </w:tc>
        <w:tc>
          <w:tcPr>
            <w:tcW w:w="1056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3-4 Yrs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5-6 Yrs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7-8 Yrs</w:t>
            </w:r>
          </w:p>
        </w:tc>
        <w:tc>
          <w:tcPr>
            <w:tcW w:w="1056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11-12 Yrs</w:t>
            </w:r>
          </w:p>
        </w:tc>
        <w:tc>
          <w:tcPr>
            <w:tcW w:w="1057" w:type="dxa"/>
            <w:shd w:val="clear" w:color="auto" w:fill="92D050"/>
            <w:vAlign w:val="center"/>
          </w:tcPr>
          <w:p w:rsidR="00886279" w:rsidRDefault="00886279" w:rsidP="00F07FC8">
            <w:pPr>
              <w:jc w:val="center"/>
            </w:pPr>
            <w:r>
              <w:t>13Yrs</w:t>
            </w:r>
          </w:p>
        </w:tc>
        <w:tc>
          <w:tcPr>
            <w:tcW w:w="3171" w:type="dxa"/>
            <w:gridSpan w:val="3"/>
            <w:shd w:val="clear" w:color="auto" w:fill="92D050"/>
            <w:vAlign w:val="center"/>
          </w:tcPr>
          <w:p w:rsidR="00886279" w:rsidRDefault="00886279" w:rsidP="00F07FC8"/>
        </w:tc>
      </w:tr>
      <w:tr w:rsidR="00E83209" w:rsidTr="00E83209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E83209" w:rsidRDefault="00E83209" w:rsidP="00503B5E">
            <w:pPr>
              <w:jc w:val="center"/>
            </w:pPr>
            <w:r>
              <w:t>Gold T-Shirts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E83209" w:rsidRDefault="00E83209" w:rsidP="00503B5E">
            <w:pPr>
              <w:jc w:val="center"/>
            </w:pPr>
            <w:r>
              <w:t>£4.50</w:t>
            </w:r>
          </w:p>
        </w:tc>
        <w:tc>
          <w:tcPr>
            <w:tcW w:w="1056" w:type="dxa"/>
            <w:shd w:val="clear" w:color="auto" w:fill="auto"/>
          </w:tcPr>
          <w:p w:rsidR="00E83209" w:rsidRDefault="00E83209" w:rsidP="003F1089"/>
        </w:tc>
        <w:tc>
          <w:tcPr>
            <w:tcW w:w="1056" w:type="dxa"/>
            <w:shd w:val="clear" w:color="auto" w:fill="auto"/>
            <w:vAlign w:val="center"/>
          </w:tcPr>
          <w:p w:rsidR="00E83209" w:rsidRPr="00E83209" w:rsidRDefault="00E83209" w:rsidP="00E83209"/>
        </w:tc>
        <w:tc>
          <w:tcPr>
            <w:tcW w:w="1057" w:type="dxa"/>
            <w:shd w:val="clear" w:color="auto" w:fill="auto"/>
            <w:vAlign w:val="center"/>
          </w:tcPr>
          <w:p w:rsidR="00E83209" w:rsidRPr="00E83209" w:rsidRDefault="00E83209" w:rsidP="00E83209"/>
        </w:tc>
        <w:tc>
          <w:tcPr>
            <w:tcW w:w="1056" w:type="dxa"/>
            <w:shd w:val="clear" w:color="auto" w:fill="auto"/>
            <w:vAlign w:val="center"/>
          </w:tcPr>
          <w:p w:rsidR="00E83209" w:rsidRPr="00E83209" w:rsidRDefault="00E83209" w:rsidP="00E83209"/>
        </w:tc>
        <w:tc>
          <w:tcPr>
            <w:tcW w:w="1057" w:type="dxa"/>
            <w:shd w:val="clear" w:color="auto" w:fill="auto"/>
          </w:tcPr>
          <w:p w:rsidR="00E83209" w:rsidRDefault="00E83209" w:rsidP="003F1089"/>
        </w:tc>
        <w:tc>
          <w:tcPr>
            <w:tcW w:w="3171" w:type="dxa"/>
            <w:gridSpan w:val="3"/>
            <w:shd w:val="clear" w:color="auto" w:fill="auto"/>
            <w:vAlign w:val="center"/>
          </w:tcPr>
          <w:p w:rsidR="00E83209" w:rsidRPr="00E83209" w:rsidRDefault="00E83209" w:rsidP="00E83209"/>
        </w:tc>
      </w:tr>
      <w:tr w:rsidR="00E83209" w:rsidRPr="00E83209" w:rsidTr="00F07FC8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E83209" w:rsidRPr="00AE5064" w:rsidRDefault="00E83209" w:rsidP="00F07FC8">
            <w:pPr>
              <w:jc w:val="center"/>
            </w:pPr>
          </w:p>
        </w:tc>
        <w:tc>
          <w:tcPr>
            <w:tcW w:w="869" w:type="dxa"/>
            <w:shd w:val="clear" w:color="auto" w:fill="92D050"/>
            <w:vAlign w:val="center"/>
          </w:tcPr>
          <w:p w:rsidR="00E83209" w:rsidRPr="00AE5064" w:rsidRDefault="00E83209" w:rsidP="00F07FC8">
            <w:pPr>
              <w:jc w:val="center"/>
            </w:pPr>
          </w:p>
        </w:tc>
        <w:tc>
          <w:tcPr>
            <w:tcW w:w="1056" w:type="dxa"/>
            <w:shd w:val="clear" w:color="auto" w:fill="92D050"/>
          </w:tcPr>
          <w:p w:rsidR="00E83209" w:rsidRPr="00AE5064" w:rsidRDefault="00E83209" w:rsidP="00F07FC8">
            <w:r w:rsidRPr="00AE5064">
              <w:t>18”-20”</w:t>
            </w:r>
          </w:p>
        </w:tc>
        <w:tc>
          <w:tcPr>
            <w:tcW w:w="1056" w:type="dxa"/>
            <w:shd w:val="clear" w:color="auto" w:fill="92D050"/>
          </w:tcPr>
          <w:p w:rsidR="00E83209" w:rsidRPr="00AE5064" w:rsidRDefault="00E83209" w:rsidP="00F07FC8">
            <w:r w:rsidRPr="00AE5064">
              <w:t>22”-24”</w:t>
            </w:r>
          </w:p>
        </w:tc>
        <w:tc>
          <w:tcPr>
            <w:tcW w:w="1057" w:type="dxa"/>
            <w:shd w:val="clear" w:color="auto" w:fill="92D050"/>
          </w:tcPr>
          <w:p w:rsidR="00E83209" w:rsidRPr="00AE5064" w:rsidRDefault="00E83209" w:rsidP="00F07FC8">
            <w:r w:rsidRPr="00AE5064">
              <w:t>26”-28”</w:t>
            </w:r>
          </w:p>
        </w:tc>
        <w:tc>
          <w:tcPr>
            <w:tcW w:w="1056" w:type="dxa"/>
            <w:shd w:val="clear" w:color="auto" w:fill="92D050"/>
          </w:tcPr>
          <w:p w:rsidR="00E83209" w:rsidRDefault="00E83209" w:rsidP="00F07FC8">
            <w:r w:rsidRPr="00AE5064">
              <w:t>30”-32”</w:t>
            </w:r>
          </w:p>
        </w:tc>
        <w:tc>
          <w:tcPr>
            <w:tcW w:w="1057" w:type="dxa"/>
            <w:shd w:val="clear" w:color="auto" w:fill="92D050"/>
          </w:tcPr>
          <w:p w:rsidR="00E83209" w:rsidRDefault="00E83209" w:rsidP="00F07FC8"/>
        </w:tc>
        <w:tc>
          <w:tcPr>
            <w:tcW w:w="3171" w:type="dxa"/>
            <w:gridSpan w:val="3"/>
            <w:shd w:val="clear" w:color="auto" w:fill="92D050"/>
          </w:tcPr>
          <w:p w:rsidR="00E83209" w:rsidRDefault="00E83209" w:rsidP="00F07FC8"/>
        </w:tc>
      </w:tr>
      <w:tr w:rsidR="00E83209" w:rsidTr="00E83209">
        <w:trPr>
          <w:trHeight w:val="582"/>
        </w:trPr>
        <w:tc>
          <w:tcPr>
            <w:tcW w:w="1242" w:type="dxa"/>
            <w:shd w:val="clear" w:color="auto" w:fill="92D050"/>
            <w:vAlign w:val="center"/>
          </w:tcPr>
          <w:p w:rsidR="00E83209" w:rsidRPr="00AE5064" w:rsidRDefault="00E83209" w:rsidP="00503B5E">
            <w:pPr>
              <w:jc w:val="center"/>
            </w:pPr>
            <w:r w:rsidRPr="00AE5064">
              <w:t>Green Shorts</w:t>
            </w:r>
          </w:p>
        </w:tc>
        <w:tc>
          <w:tcPr>
            <w:tcW w:w="869" w:type="dxa"/>
            <w:shd w:val="clear" w:color="auto" w:fill="92D050"/>
            <w:vAlign w:val="center"/>
          </w:tcPr>
          <w:p w:rsidR="00E83209" w:rsidRPr="00AE5064" w:rsidRDefault="00E83209" w:rsidP="00503B5E">
            <w:pPr>
              <w:jc w:val="center"/>
            </w:pPr>
            <w:r w:rsidRPr="00AE5064">
              <w:t>£4.50</w:t>
            </w:r>
          </w:p>
        </w:tc>
        <w:tc>
          <w:tcPr>
            <w:tcW w:w="1056" w:type="dxa"/>
            <w:shd w:val="clear" w:color="auto" w:fill="auto"/>
          </w:tcPr>
          <w:p w:rsidR="00E83209" w:rsidRPr="00AE5064" w:rsidRDefault="00E83209" w:rsidP="00F07FC8">
            <w:pPr>
              <w:rPr>
                <w:color w:val="FFFFFF" w:themeColor="background1"/>
              </w:rPr>
            </w:pPr>
          </w:p>
        </w:tc>
        <w:tc>
          <w:tcPr>
            <w:tcW w:w="1056" w:type="dxa"/>
            <w:shd w:val="clear" w:color="auto" w:fill="auto"/>
          </w:tcPr>
          <w:p w:rsidR="00E83209" w:rsidRPr="00AE5064" w:rsidRDefault="00E83209" w:rsidP="00F07FC8">
            <w:pPr>
              <w:rPr>
                <w:color w:val="FFFFFF" w:themeColor="background1"/>
              </w:rPr>
            </w:pPr>
          </w:p>
        </w:tc>
        <w:tc>
          <w:tcPr>
            <w:tcW w:w="1057" w:type="dxa"/>
            <w:shd w:val="clear" w:color="auto" w:fill="auto"/>
          </w:tcPr>
          <w:p w:rsidR="00E83209" w:rsidRPr="00AE5064" w:rsidRDefault="00E83209" w:rsidP="00F07FC8">
            <w:pPr>
              <w:rPr>
                <w:color w:val="FFFFFF" w:themeColor="background1"/>
              </w:rPr>
            </w:pPr>
          </w:p>
        </w:tc>
        <w:tc>
          <w:tcPr>
            <w:tcW w:w="1056" w:type="dxa"/>
            <w:shd w:val="clear" w:color="auto" w:fill="auto"/>
          </w:tcPr>
          <w:p w:rsidR="00E83209" w:rsidRPr="00AE5064" w:rsidRDefault="00E83209" w:rsidP="00F07FC8">
            <w:pPr>
              <w:rPr>
                <w:color w:val="FFFFFF" w:themeColor="background1"/>
              </w:rPr>
            </w:pPr>
          </w:p>
        </w:tc>
        <w:tc>
          <w:tcPr>
            <w:tcW w:w="1057" w:type="dxa"/>
            <w:shd w:val="clear" w:color="auto" w:fill="auto"/>
          </w:tcPr>
          <w:p w:rsidR="00E83209" w:rsidRPr="00AE5064" w:rsidRDefault="00E83209" w:rsidP="00F07FC8">
            <w:pPr>
              <w:rPr>
                <w:color w:val="FFFFFF" w:themeColor="background1"/>
              </w:rPr>
            </w:pPr>
          </w:p>
        </w:tc>
        <w:tc>
          <w:tcPr>
            <w:tcW w:w="3171" w:type="dxa"/>
            <w:gridSpan w:val="3"/>
            <w:shd w:val="clear" w:color="auto" w:fill="auto"/>
          </w:tcPr>
          <w:p w:rsidR="00E83209" w:rsidRPr="00AE5064" w:rsidRDefault="00E83209" w:rsidP="00F07FC8">
            <w:pPr>
              <w:rPr>
                <w:color w:val="FFFFFF" w:themeColor="background1"/>
              </w:rPr>
            </w:pPr>
          </w:p>
        </w:tc>
      </w:tr>
    </w:tbl>
    <w:p w:rsidR="00886279" w:rsidRDefault="00886279" w:rsidP="00CE5E97">
      <w:pPr>
        <w:spacing w:after="0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310"/>
        <w:gridCol w:w="1309"/>
        <w:gridCol w:w="1309"/>
        <w:gridCol w:w="1310"/>
        <w:gridCol w:w="1311"/>
        <w:gridCol w:w="1318"/>
        <w:gridCol w:w="1313"/>
      </w:tblGrid>
      <w:tr w:rsidR="00230BD2" w:rsidTr="0099308D">
        <w:tc>
          <w:tcPr>
            <w:tcW w:w="1384" w:type="dxa"/>
            <w:vMerge w:val="restart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 w:rsidRPr="0099308D">
              <w:rPr>
                <w:shd w:val="clear" w:color="auto" w:fill="92D050"/>
              </w:rPr>
              <w:t>Showerproof Coats</w:t>
            </w:r>
          </w:p>
        </w:tc>
        <w:tc>
          <w:tcPr>
            <w:tcW w:w="1310" w:type="dxa"/>
            <w:vMerge w:val="restart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£15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3-4 Yrs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5-6 Yrs</w:t>
            </w:r>
          </w:p>
        </w:tc>
        <w:tc>
          <w:tcPr>
            <w:tcW w:w="1310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7-8 Yrs</w:t>
            </w:r>
          </w:p>
        </w:tc>
        <w:tc>
          <w:tcPr>
            <w:tcW w:w="1311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11-12 Yrs</w:t>
            </w:r>
          </w:p>
        </w:tc>
        <w:tc>
          <w:tcPr>
            <w:tcW w:w="1318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13Yrs</w:t>
            </w:r>
          </w:p>
        </w:tc>
        <w:tc>
          <w:tcPr>
            <w:tcW w:w="1313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Total to pay</w:t>
            </w:r>
          </w:p>
        </w:tc>
      </w:tr>
      <w:tr w:rsidR="00230BD2" w:rsidTr="0099308D">
        <w:trPr>
          <w:trHeight w:val="396"/>
        </w:trPr>
        <w:tc>
          <w:tcPr>
            <w:tcW w:w="1384" w:type="dxa"/>
            <w:vMerge/>
            <w:shd w:val="clear" w:color="auto" w:fill="92D050"/>
          </w:tcPr>
          <w:p w:rsidR="00230BD2" w:rsidRDefault="00230BD2" w:rsidP="00CE5E97">
            <w:pPr>
              <w:jc w:val="center"/>
            </w:pPr>
          </w:p>
        </w:tc>
        <w:tc>
          <w:tcPr>
            <w:tcW w:w="1310" w:type="dxa"/>
            <w:vMerge/>
            <w:shd w:val="clear" w:color="auto" w:fill="92D050"/>
          </w:tcPr>
          <w:p w:rsidR="00230BD2" w:rsidRDefault="00230BD2" w:rsidP="00CE5E97"/>
        </w:tc>
        <w:tc>
          <w:tcPr>
            <w:tcW w:w="1309" w:type="dxa"/>
          </w:tcPr>
          <w:p w:rsidR="00230BD2" w:rsidRDefault="00230BD2" w:rsidP="00CE5E97"/>
          <w:p w:rsidR="00230BD2" w:rsidRDefault="00230BD2" w:rsidP="00CE5E97"/>
          <w:p w:rsidR="00230BD2" w:rsidRDefault="00230BD2" w:rsidP="00CE5E97"/>
        </w:tc>
        <w:tc>
          <w:tcPr>
            <w:tcW w:w="1309" w:type="dxa"/>
          </w:tcPr>
          <w:p w:rsidR="00230BD2" w:rsidRDefault="00230BD2" w:rsidP="00CE5E97"/>
        </w:tc>
        <w:tc>
          <w:tcPr>
            <w:tcW w:w="1310" w:type="dxa"/>
          </w:tcPr>
          <w:p w:rsidR="00230BD2" w:rsidRDefault="00230BD2" w:rsidP="00CE5E97"/>
        </w:tc>
        <w:tc>
          <w:tcPr>
            <w:tcW w:w="1311" w:type="dxa"/>
          </w:tcPr>
          <w:p w:rsidR="00230BD2" w:rsidRDefault="00230BD2" w:rsidP="00CE5E97"/>
        </w:tc>
        <w:tc>
          <w:tcPr>
            <w:tcW w:w="1318" w:type="dxa"/>
          </w:tcPr>
          <w:p w:rsidR="00230BD2" w:rsidRDefault="00230BD2" w:rsidP="00CE5E97"/>
        </w:tc>
        <w:tc>
          <w:tcPr>
            <w:tcW w:w="1313" w:type="dxa"/>
          </w:tcPr>
          <w:p w:rsidR="00230BD2" w:rsidRDefault="00230BD2" w:rsidP="00CE5E97"/>
        </w:tc>
      </w:tr>
    </w:tbl>
    <w:p w:rsidR="00230BD2" w:rsidRDefault="00230BD2" w:rsidP="00CE5E97">
      <w:pPr>
        <w:spacing w:after="0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10"/>
      </w:tblGrid>
      <w:tr w:rsidR="00230BD2" w:rsidTr="0099308D"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PE Bag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Elasticated ties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39” Ties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EC4215" w:rsidP="00CE5E97">
            <w:pPr>
              <w:jc w:val="center"/>
            </w:pPr>
            <w:r>
              <w:t xml:space="preserve">Winter </w:t>
            </w:r>
            <w:r w:rsidR="00230BD2">
              <w:t>Hats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Baseball hats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Book bag</w:t>
            </w:r>
          </w:p>
        </w:tc>
        <w:tc>
          <w:tcPr>
            <w:tcW w:w="1510" w:type="dxa"/>
            <w:vMerge w:val="restart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Total to pay</w:t>
            </w:r>
          </w:p>
        </w:tc>
      </w:tr>
      <w:tr w:rsidR="00230BD2" w:rsidTr="0099308D">
        <w:tc>
          <w:tcPr>
            <w:tcW w:w="1509" w:type="dxa"/>
            <w:shd w:val="clear" w:color="auto" w:fill="92D050"/>
            <w:vAlign w:val="center"/>
          </w:tcPr>
          <w:p w:rsidR="00230BD2" w:rsidRDefault="00CE701C" w:rsidP="00CE5E97">
            <w:pPr>
              <w:jc w:val="center"/>
            </w:pPr>
            <w:r>
              <w:t>£4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£</w:t>
            </w:r>
            <w:r w:rsidR="00AE5064">
              <w:t>3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£3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£4</w:t>
            </w:r>
            <w:r w:rsidR="00B07149">
              <w:t>.50</w:t>
            </w:r>
            <w:bookmarkStart w:id="0" w:name="_GoBack"/>
            <w:bookmarkEnd w:id="0"/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£4</w:t>
            </w:r>
            <w:r w:rsidR="00CE701C">
              <w:t>.50</w:t>
            </w:r>
          </w:p>
        </w:tc>
        <w:tc>
          <w:tcPr>
            <w:tcW w:w="1509" w:type="dxa"/>
            <w:shd w:val="clear" w:color="auto" w:fill="92D050"/>
            <w:vAlign w:val="center"/>
          </w:tcPr>
          <w:p w:rsidR="00230BD2" w:rsidRDefault="00230BD2" w:rsidP="00CE5E97">
            <w:pPr>
              <w:jc w:val="center"/>
            </w:pPr>
            <w:r>
              <w:t>£</w:t>
            </w:r>
            <w:r w:rsidR="0082291D">
              <w:t>6</w:t>
            </w:r>
          </w:p>
        </w:tc>
        <w:tc>
          <w:tcPr>
            <w:tcW w:w="1510" w:type="dxa"/>
            <w:vMerge/>
          </w:tcPr>
          <w:p w:rsidR="00230BD2" w:rsidRDefault="00230BD2" w:rsidP="00CE5E97"/>
        </w:tc>
      </w:tr>
      <w:tr w:rsidR="00230BD2" w:rsidTr="00F55FEC">
        <w:tc>
          <w:tcPr>
            <w:tcW w:w="1509" w:type="dxa"/>
          </w:tcPr>
          <w:p w:rsidR="00230BD2" w:rsidRDefault="00230BD2" w:rsidP="00CE5E97"/>
        </w:tc>
        <w:tc>
          <w:tcPr>
            <w:tcW w:w="1509" w:type="dxa"/>
          </w:tcPr>
          <w:p w:rsidR="00230BD2" w:rsidRDefault="00230BD2" w:rsidP="00CE5E97"/>
        </w:tc>
        <w:tc>
          <w:tcPr>
            <w:tcW w:w="1509" w:type="dxa"/>
          </w:tcPr>
          <w:p w:rsidR="00230BD2" w:rsidRDefault="00230BD2" w:rsidP="00CE5E97"/>
        </w:tc>
        <w:tc>
          <w:tcPr>
            <w:tcW w:w="1509" w:type="dxa"/>
          </w:tcPr>
          <w:p w:rsidR="00230BD2" w:rsidRDefault="00230BD2" w:rsidP="00CE5E97"/>
        </w:tc>
        <w:tc>
          <w:tcPr>
            <w:tcW w:w="1509" w:type="dxa"/>
          </w:tcPr>
          <w:p w:rsidR="00230BD2" w:rsidRDefault="00230BD2" w:rsidP="00CE5E97"/>
        </w:tc>
        <w:tc>
          <w:tcPr>
            <w:tcW w:w="1509" w:type="dxa"/>
          </w:tcPr>
          <w:p w:rsidR="00230BD2" w:rsidRDefault="00230BD2" w:rsidP="00CE5E97"/>
        </w:tc>
        <w:tc>
          <w:tcPr>
            <w:tcW w:w="1510" w:type="dxa"/>
          </w:tcPr>
          <w:p w:rsidR="00230BD2" w:rsidRDefault="00230BD2" w:rsidP="00CE5E97"/>
          <w:p w:rsidR="00230BD2" w:rsidRDefault="00230BD2" w:rsidP="00CE5E97"/>
          <w:p w:rsidR="00230BD2" w:rsidRDefault="00230BD2" w:rsidP="00CE5E97"/>
        </w:tc>
      </w:tr>
    </w:tbl>
    <w:p w:rsidR="00230BD2" w:rsidRDefault="00230BD2" w:rsidP="00CE5E97">
      <w:pPr>
        <w:spacing w:after="0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7803CF" w:rsidTr="00F55FEC">
        <w:tc>
          <w:tcPr>
            <w:tcW w:w="3521" w:type="dxa"/>
          </w:tcPr>
          <w:p w:rsidR="007803CF" w:rsidRDefault="007803CF" w:rsidP="00CE5E97">
            <w:r>
              <w:t xml:space="preserve">Child’s Name </w:t>
            </w:r>
          </w:p>
        </w:tc>
        <w:tc>
          <w:tcPr>
            <w:tcW w:w="3521" w:type="dxa"/>
          </w:tcPr>
          <w:p w:rsidR="007803CF" w:rsidRDefault="007803CF" w:rsidP="00CE5E97">
            <w:r>
              <w:t xml:space="preserve">Year </w:t>
            </w:r>
          </w:p>
        </w:tc>
        <w:tc>
          <w:tcPr>
            <w:tcW w:w="3522" w:type="dxa"/>
          </w:tcPr>
          <w:p w:rsidR="007803CF" w:rsidRDefault="007803CF" w:rsidP="00CE5E97">
            <w:r>
              <w:t>Paid and how?</w:t>
            </w:r>
          </w:p>
        </w:tc>
      </w:tr>
      <w:tr w:rsidR="007803CF" w:rsidTr="00F55FEC">
        <w:tc>
          <w:tcPr>
            <w:tcW w:w="3521" w:type="dxa"/>
          </w:tcPr>
          <w:p w:rsidR="007803CF" w:rsidRDefault="007803CF" w:rsidP="00CE5E97"/>
        </w:tc>
        <w:tc>
          <w:tcPr>
            <w:tcW w:w="3521" w:type="dxa"/>
          </w:tcPr>
          <w:p w:rsidR="007803CF" w:rsidRDefault="007803CF" w:rsidP="00CE5E97"/>
        </w:tc>
        <w:tc>
          <w:tcPr>
            <w:tcW w:w="3522" w:type="dxa"/>
          </w:tcPr>
          <w:p w:rsidR="007803CF" w:rsidRDefault="007803CF" w:rsidP="00CE5E97"/>
          <w:p w:rsidR="007803CF" w:rsidRDefault="007803CF" w:rsidP="00CE5E97"/>
        </w:tc>
      </w:tr>
    </w:tbl>
    <w:p w:rsidR="00886279" w:rsidRDefault="00886279"/>
    <w:sectPr w:rsidR="00886279" w:rsidSect="00BC6E3B">
      <w:footerReference w:type="default" r:id="rId8"/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64" w:rsidRDefault="00AE5064" w:rsidP="00CD5221">
      <w:pPr>
        <w:spacing w:after="0" w:line="240" w:lineRule="auto"/>
      </w:pPr>
      <w:r>
        <w:separator/>
      </w:r>
    </w:p>
  </w:endnote>
  <w:endnote w:type="continuationSeparator" w:id="0">
    <w:p w:rsidR="00AE5064" w:rsidRDefault="00AE5064" w:rsidP="00CD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64" w:rsidRPr="00CD5221" w:rsidRDefault="00AE5064" w:rsidP="00CD5221">
    <w:pPr>
      <w:pStyle w:val="Footer"/>
      <w:jc w:val="right"/>
      <w:rPr>
        <w:sz w:val="18"/>
        <w:szCs w:val="18"/>
      </w:rPr>
    </w:pPr>
    <w:r w:rsidRPr="0011215A">
      <w:rPr>
        <w:sz w:val="18"/>
        <w:szCs w:val="18"/>
      </w:rPr>
      <w:t xml:space="preserve">Academy Uniform Order Form Updated </w:t>
    </w:r>
    <w:r w:rsidR="0040257C">
      <w:rPr>
        <w:sz w:val="18"/>
        <w:szCs w:val="18"/>
      </w:rPr>
      <w:t>November</w:t>
    </w:r>
    <w:r w:rsidR="00B84C02">
      <w:rPr>
        <w:sz w:val="18"/>
        <w:szCs w:val="18"/>
      </w:rPr>
      <w:t xml:space="preserve"> 2017</w:t>
    </w:r>
    <w:r w:rsidRPr="0011215A">
      <w:rPr>
        <w:sz w:val="18"/>
        <w:szCs w:val="18"/>
      </w:rPr>
      <w:t xml:space="preserve"> </w:t>
    </w:r>
    <w:r w:rsidRPr="00CD5221">
      <w:rPr>
        <w:sz w:val="18"/>
        <w:szCs w:val="18"/>
      </w:rPr>
      <w:t xml:space="preserve">Saved in Admin/ Templates and </w:t>
    </w:r>
    <w:proofErr w:type="gramStart"/>
    <w:r w:rsidRPr="00CD5221">
      <w:rPr>
        <w:sz w:val="18"/>
        <w:szCs w:val="18"/>
      </w:rPr>
      <w:t>Masters  WORD</w:t>
    </w:r>
    <w:proofErr w:type="gramEnd"/>
    <w:r w:rsidRPr="00CD5221">
      <w:rPr>
        <w:sz w:val="18"/>
        <w:szCs w:val="18"/>
      </w:rPr>
      <w:t xml:space="preserve"> 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64" w:rsidRDefault="00AE5064" w:rsidP="00CD5221">
      <w:pPr>
        <w:spacing w:after="0" w:line="240" w:lineRule="auto"/>
      </w:pPr>
      <w:r>
        <w:separator/>
      </w:r>
    </w:p>
  </w:footnote>
  <w:footnote w:type="continuationSeparator" w:id="0">
    <w:p w:rsidR="00AE5064" w:rsidRDefault="00AE5064" w:rsidP="00CD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E3B"/>
    <w:rsid w:val="000C11F2"/>
    <w:rsid w:val="0011215A"/>
    <w:rsid w:val="001B7FA8"/>
    <w:rsid w:val="00230BD2"/>
    <w:rsid w:val="002C0BAA"/>
    <w:rsid w:val="0037400D"/>
    <w:rsid w:val="0040257C"/>
    <w:rsid w:val="00496BB1"/>
    <w:rsid w:val="004D35EB"/>
    <w:rsid w:val="00556EB6"/>
    <w:rsid w:val="00694CA6"/>
    <w:rsid w:val="007803CF"/>
    <w:rsid w:val="0082291D"/>
    <w:rsid w:val="00886279"/>
    <w:rsid w:val="008A165B"/>
    <w:rsid w:val="00954A33"/>
    <w:rsid w:val="0099308D"/>
    <w:rsid w:val="009D34F1"/>
    <w:rsid w:val="00AE5064"/>
    <w:rsid w:val="00B07149"/>
    <w:rsid w:val="00B255AF"/>
    <w:rsid w:val="00B54FD2"/>
    <w:rsid w:val="00B84C02"/>
    <w:rsid w:val="00BC6E3B"/>
    <w:rsid w:val="00C16994"/>
    <w:rsid w:val="00CB715B"/>
    <w:rsid w:val="00CD5221"/>
    <w:rsid w:val="00CE5E97"/>
    <w:rsid w:val="00CE701C"/>
    <w:rsid w:val="00D4372C"/>
    <w:rsid w:val="00DA2437"/>
    <w:rsid w:val="00E31544"/>
    <w:rsid w:val="00E83209"/>
    <w:rsid w:val="00E875FD"/>
    <w:rsid w:val="00EC4215"/>
    <w:rsid w:val="00F07FC8"/>
    <w:rsid w:val="00F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21"/>
  </w:style>
  <w:style w:type="paragraph" w:styleId="Footer">
    <w:name w:val="footer"/>
    <w:basedOn w:val="Normal"/>
    <w:link w:val="FooterChar"/>
    <w:uiPriority w:val="99"/>
    <w:unhideWhenUsed/>
    <w:rsid w:val="00CD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21"/>
  </w:style>
  <w:style w:type="paragraph" w:styleId="Footer">
    <w:name w:val="footer"/>
    <w:basedOn w:val="Normal"/>
    <w:link w:val="FooterChar"/>
    <w:uiPriority w:val="99"/>
    <w:unhideWhenUsed/>
    <w:rsid w:val="00CD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C204-144E-47D9-9E86-CB780EDE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4B48ED85</Template>
  <TotalTime>246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ipartington</dc:creator>
  <cp:lastModifiedBy>Christina Bruce</cp:lastModifiedBy>
  <cp:revision>22</cp:revision>
  <cp:lastPrinted>2015-06-22T10:40:00Z</cp:lastPrinted>
  <dcterms:created xsi:type="dcterms:W3CDTF">2014-10-16T12:13:00Z</dcterms:created>
  <dcterms:modified xsi:type="dcterms:W3CDTF">2017-11-09T12:37:00Z</dcterms:modified>
</cp:coreProperties>
</file>